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晋城河南商会先进会员申报表</w:t>
      </w:r>
    </w:p>
    <w:p>
      <w:pPr>
        <w:spacing w:line="240" w:lineRule="exact"/>
      </w:pPr>
    </w:p>
    <w:tbl>
      <w:tblPr>
        <w:tblStyle w:val="5"/>
        <w:tblW w:w="498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12"/>
        <w:gridCol w:w="849"/>
        <w:gridCol w:w="565"/>
        <w:gridCol w:w="567"/>
        <w:gridCol w:w="280"/>
        <w:gridCol w:w="702"/>
        <w:gridCol w:w="1414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会员姓名</w:t>
            </w:r>
          </w:p>
        </w:tc>
        <w:tc>
          <w:tcPr>
            <w:tcW w:w="79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商会职务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2454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企业职务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企业地址</w:t>
            </w:r>
          </w:p>
        </w:tc>
        <w:tc>
          <w:tcPr>
            <w:tcW w:w="2454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97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企业性质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17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职工人数</w:t>
            </w:r>
          </w:p>
        </w:tc>
        <w:tc>
          <w:tcPr>
            <w:tcW w:w="17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年产总值</w:t>
            </w:r>
          </w:p>
        </w:tc>
        <w:tc>
          <w:tcPr>
            <w:tcW w:w="15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上缴利税</w:t>
            </w:r>
          </w:p>
        </w:tc>
        <w:tc>
          <w:tcPr>
            <w:tcW w:w="17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774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先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</w:tc>
        <w:tc>
          <w:tcPr>
            <w:tcW w:w="4225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676" w:type="pct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单位申报意见：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2323" w:type="pct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商会评选意见：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年   月   日</w:t>
            </w:r>
          </w:p>
        </w:tc>
      </w:tr>
    </w:tbl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先进会员评选标准</w:t>
      </w:r>
    </w:p>
    <w:p>
      <w:pPr>
        <w:spacing w:line="520" w:lineRule="exact"/>
      </w:pP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一、认真遵守党和国家法律和行业法规，努力开拓创新、诚实守信、经营状况良好、有明确的发展目标。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二、全年无违法乱纪行为，无重大质量安全事故，无拖欠职工工资行为。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三、执行于商会事业、拥护商会章程、维护商会利益、服从商会领导、遵守商会纪律、自觉交纳会费、积极参加商会活动。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四、团结商会会员、文明经商、礼貌待人、有较高的社会威望。</w:t>
      </w:r>
    </w:p>
    <w:sectPr>
      <w:pgSz w:w="11906" w:h="16838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123"/>
    <w:rsid w:val="00027774"/>
    <w:rsid w:val="000F67EE"/>
    <w:rsid w:val="0012296F"/>
    <w:rsid w:val="001700CF"/>
    <w:rsid w:val="002529D2"/>
    <w:rsid w:val="002A2A70"/>
    <w:rsid w:val="002C7123"/>
    <w:rsid w:val="00380DF9"/>
    <w:rsid w:val="003F0729"/>
    <w:rsid w:val="00561997"/>
    <w:rsid w:val="005B5C03"/>
    <w:rsid w:val="006A0B02"/>
    <w:rsid w:val="00752C5E"/>
    <w:rsid w:val="00755B7F"/>
    <w:rsid w:val="00860FF5"/>
    <w:rsid w:val="00874E97"/>
    <w:rsid w:val="008857C8"/>
    <w:rsid w:val="00AF6F72"/>
    <w:rsid w:val="00C073BE"/>
    <w:rsid w:val="00C52CC9"/>
    <w:rsid w:val="00DB5A49"/>
    <w:rsid w:val="00EA2634"/>
    <w:rsid w:val="00FB4B4C"/>
    <w:rsid w:val="5FA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57</Words>
  <Characters>330</Characters>
  <Lines>2</Lines>
  <Paragraphs>1</Paragraphs>
  <TotalTime>60</TotalTime>
  <ScaleCrop>false</ScaleCrop>
  <LinksUpToDate>false</LinksUpToDate>
  <CharactersWithSpaces>386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2017-11-10T08:23:00Z</dcterms:created>
  <dc:creator>WRGHO</dc:creator>
  <cp:lastModifiedBy>卫卫</cp:lastModifiedBy>
  <dcterms:modified xsi:type="dcterms:W3CDTF">2019-11-07T01:54:23Z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